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13E" w:rsidRDefault="00727A2D" w:rsidP="00513202">
      <w:pPr>
        <w:tabs>
          <w:tab w:val="left" w:pos="709"/>
          <w:tab w:val="left" w:pos="851"/>
        </w:tabs>
        <w:spacing w:after="0" w:line="240" w:lineRule="atLeast"/>
        <w:ind w:firstLine="567"/>
        <w:rPr>
          <w:b/>
          <w:sz w:val="24"/>
          <w:szCs w:val="24"/>
          <w:lang w:val="hy-AM"/>
        </w:rPr>
      </w:pPr>
      <w:r w:rsidRPr="00707908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31F1A136" wp14:editId="1DC2716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24137" cy="1113380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_CROP~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4137" cy="11133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713E" w:rsidRDefault="00C9713E" w:rsidP="00513202">
      <w:pPr>
        <w:tabs>
          <w:tab w:val="left" w:pos="709"/>
          <w:tab w:val="left" w:pos="851"/>
        </w:tabs>
        <w:spacing w:after="0" w:line="240" w:lineRule="atLeast"/>
        <w:ind w:firstLine="567"/>
        <w:rPr>
          <w:b/>
          <w:sz w:val="24"/>
          <w:szCs w:val="24"/>
          <w:lang w:val="hy-AM"/>
        </w:rPr>
      </w:pPr>
    </w:p>
    <w:p w:rsidR="00C9713E" w:rsidRDefault="00C9713E" w:rsidP="00513202">
      <w:pPr>
        <w:spacing w:after="0" w:line="240" w:lineRule="atLeast"/>
        <w:jc w:val="right"/>
        <w:rPr>
          <w:b/>
          <w:sz w:val="24"/>
          <w:szCs w:val="24"/>
          <w:lang w:val="hy-AM"/>
        </w:rPr>
      </w:pPr>
    </w:p>
    <w:p w:rsidR="00832D44" w:rsidRDefault="00674B30" w:rsidP="00674B30">
      <w:pPr>
        <w:tabs>
          <w:tab w:val="left" w:pos="2667"/>
        </w:tabs>
        <w:spacing w:after="0" w:line="24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C60F69" w:rsidRDefault="00C60F69" w:rsidP="00674B30">
      <w:pPr>
        <w:tabs>
          <w:tab w:val="left" w:pos="2667"/>
        </w:tabs>
        <w:spacing w:after="0" w:line="240" w:lineRule="atLeast"/>
        <w:rPr>
          <w:b/>
          <w:bCs/>
          <w:sz w:val="24"/>
          <w:szCs w:val="24"/>
        </w:rPr>
      </w:pPr>
    </w:p>
    <w:p w:rsidR="00C60F69" w:rsidRDefault="00C60F69" w:rsidP="00674B30">
      <w:pPr>
        <w:tabs>
          <w:tab w:val="left" w:pos="2667"/>
        </w:tabs>
        <w:spacing w:after="0" w:line="240" w:lineRule="atLeast"/>
        <w:rPr>
          <w:b/>
          <w:bCs/>
          <w:sz w:val="24"/>
          <w:szCs w:val="24"/>
        </w:rPr>
      </w:pPr>
    </w:p>
    <w:p w:rsidR="00C60F69" w:rsidRDefault="00C60F69" w:rsidP="00674B30">
      <w:pPr>
        <w:tabs>
          <w:tab w:val="left" w:pos="2667"/>
        </w:tabs>
        <w:spacing w:after="0" w:line="240" w:lineRule="atLeast"/>
        <w:rPr>
          <w:b/>
          <w:bCs/>
          <w:sz w:val="24"/>
          <w:szCs w:val="24"/>
        </w:rPr>
      </w:pPr>
    </w:p>
    <w:p w:rsidR="00C60F69" w:rsidRDefault="00C60F69" w:rsidP="00674B30">
      <w:pPr>
        <w:tabs>
          <w:tab w:val="left" w:pos="2667"/>
        </w:tabs>
        <w:spacing w:after="0" w:line="240" w:lineRule="atLeast"/>
        <w:rPr>
          <w:rFonts w:ascii="Times New Roman" w:hAnsi="Times New Roman" w:cs="Times New Roman"/>
          <w:bCs/>
          <w:color w:val="ED7D31" w:themeColor="accent2"/>
          <w:sz w:val="20"/>
          <w:szCs w:val="24"/>
          <w:lang w:val="hy-AM"/>
        </w:rPr>
      </w:pPr>
      <w:r w:rsidRPr="00C60F69">
        <w:rPr>
          <w:rFonts w:ascii="Times New Roman" w:hAnsi="Times New Roman" w:cs="Times New Roman"/>
          <w:bCs/>
          <w:color w:val="ED7D31" w:themeColor="accent2"/>
          <w:sz w:val="20"/>
          <w:szCs w:val="24"/>
          <w:lang w:val="hy-AM"/>
        </w:rPr>
        <w:t>Բյուրոյի խորհրդի որոշման եզրափակիչ մասի ամփոփ նյութ</w:t>
      </w:r>
    </w:p>
    <w:p w:rsidR="00C60F69" w:rsidRDefault="00C60F69" w:rsidP="00674B30">
      <w:pPr>
        <w:tabs>
          <w:tab w:val="left" w:pos="2667"/>
        </w:tabs>
        <w:spacing w:after="0" w:line="240" w:lineRule="atLeast"/>
        <w:rPr>
          <w:rFonts w:ascii="Times New Roman" w:hAnsi="Times New Roman" w:cs="Times New Roman"/>
          <w:bCs/>
          <w:color w:val="ED7D31" w:themeColor="accent2"/>
          <w:sz w:val="20"/>
          <w:szCs w:val="24"/>
          <w:lang w:val="hy-AM"/>
        </w:rPr>
      </w:pPr>
    </w:p>
    <w:p w:rsidR="00C60F69" w:rsidRDefault="00C60F69" w:rsidP="00674B30">
      <w:pPr>
        <w:tabs>
          <w:tab w:val="left" w:pos="2667"/>
        </w:tabs>
        <w:spacing w:after="0" w:line="240" w:lineRule="atLeast"/>
        <w:rPr>
          <w:rFonts w:ascii="Times New Roman" w:hAnsi="Times New Roman" w:cs="Times New Roman"/>
          <w:bCs/>
          <w:color w:val="ED7D31" w:themeColor="accent2"/>
          <w:sz w:val="20"/>
          <w:szCs w:val="24"/>
          <w:lang w:val="hy-AM"/>
        </w:rPr>
      </w:pPr>
    </w:p>
    <w:p w:rsidR="00C60F69" w:rsidRDefault="00C60F69" w:rsidP="00674B30">
      <w:pPr>
        <w:tabs>
          <w:tab w:val="left" w:pos="2667"/>
        </w:tabs>
        <w:spacing w:after="0" w:line="240" w:lineRule="atLeast"/>
        <w:rPr>
          <w:rFonts w:ascii="Times New Roman" w:hAnsi="Times New Roman" w:cs="Times New Roman"/>
          <w:bCs/>
          <w:color w:val="ED7D31" w:themeColor="accent2"/>
          <w:sz w:val="20"/>
          <w:szCs w:val="24"/>
          <w:lang w:val="hy-AM"/>
        </w:rPr>
      </w:pPr>
    </w:p>
    <w:p w:rsidR="00C60F69" w:rsidRDefault="00C60F69" w:rsidP="00674B30">
      <w:pPr>
        <w:tabs>
          <w:tab w:val="left" w:pos="2667"/>
        </w:tabs>
        <w:spacing w:after="0" w:line="240" w:lineRule="atLeast"/>
        <w:rPr>
          <w:rFonts w:ascii="Times New Roman" w:hAnsi="Times New Roman" w:cs="Times New Roman"/>
          <w:bCs/>
          <w:color w:val="ED7D31" w:themeColor="accent2"/>
          <w:sz w:val="20"/>
          <w:szCs w:val="24"/>
          <w:lang w:val="hy-AM"/>
        </w:rPr>
      </w:pPr>
    </w:p>
    <w:p w:rsidR="00C60F69" w:rsidRDefault="00C60F69" w:rsidP="00674B30">
      <w:pPr>
        <w:tabs>
          <w:tab w:val="left" w:pos="2667"/>
        </w:tabs>
        <w:spacing w:after="0" w:line="240" w:lineRule="atLeast"/>
        <w:rPr>
          <w:rFonts w:ascii="Times New Roman" w:hAnsi="Times New Roman" w:cs="Times New Roman"/>
          <w:bCs/>
          <w:color w:val="ED7D31" w:themeColor="accent2"/>
          <w:sz w:val="20"/>
          <w:szCs w:val="24"/>
          <w:lang w:val="hy-AM"/>
        </w:rPr>
      </w:pPr>
    </w:p>
    <w:p w:rsidR="00C60F69" w:rsidRPr="00C60F69" w:rsidRDefault="00C60F69" w:rsidP="00674B30">
      <w:pPr>
        <w:tabs>
          <w:tab w:val="left" w:pos="2667"/>
        </w:tabs>
        <w:spacing w:after="0" w:line="240" w:lineRule="atLeast"/>
        <w:rPr>
          <w:rFonts w:ascii="Times New Roman" w:hAnsi="Times New Roman" w:cs="Times New Roman"/>
          <w:b/>
          <w:bCs/>
          <w:color w:val="ED7D31" w:themeColor="accent2"/>
          <w:szCs w:val="24"/>
          <w:lang w:val="hy-AM"/>
        </w:rPr>
      </w:pPr>
    </w:p>
    <w:p w:rsidR="00C60F69" w:rsidRDefault="00C60F69" w:rsidP="00C60F69">
      <w:pPr>
        <w:tabs>
          <w:tab w:val="left" w:pos="2667"/>
        </w:tabs>
        <w:spacing w:after="0" w:line="240" w:lineRule="atLeast"/>
        <w:jc w:val="center"/>
        <w:rPr>
          <w:rFonts w:cs="Times New Roman"/>
          <w:b/>
          <w:bCs/>
          <w:color w:val="000000" w:themeColor="text1"/>
          <w:szCs w:val="24"/>
          <w:lang w:val="hy-AM"/>
        </w:rPr>
      </w:pPr>
      <w:r w:rsidRPr="00C60F69">
        <w:rPr>
          <w:rFonts w:cs="Times New Roman"/>
          <w:b/>
          <w:bCs/>
          <w:color w:val="000000" w:themeColor="text1"/>
          <w:szCs w:val="24"/>
          <w:lang w:val="hy-AM"/>
        </w:rPr>
        <w:t>«</w:t>
      </w:r>
      <w:r w:rsidR="00191BA8">
        <w:rPr>
          <w:rFonts w:cs="Times New Roman"/>
          <w:b/>
          <w:bCs/>
          <w:color w:val="000000" w:themeColor="text1"/>
          <w:szCs w:val="24"/>
          <w:lang w:val="hy-AM"/>
        </w:rPr>
        <w:t>ԼԻԳԱ</w:t>
      </w:r>
      <w:r w:rsidRPr="00C60F69">
        <w:rPr>
          <w:rFonts w:cs="Times New Roman"/>
          <w:b/>
          <w:bCs/>
          <w:color w:val="000000" w:themeColor="text1"/>
          <w:szCs w:val="24"/>
          <w:lang w:val="hy-AM"/>
        </w:rPr>
        <w:t xml:space="preserve"> ԻՆՇՈՒՐԱՆՍ» ԱՊԱՀՈՎԱԳՐԱԿԱՆ ՓԲԸ-Ի ՆԿԱՏՄԱՄԲ ԿԱՐԳԱՊԱՀԱԿԱՆ ՏՈՒՅԺ ԿԻՐԱՌԵԼՈՒ ՎԵՐԱԲԵՐՅԱԼ </w:t>
      </w:r>
    </w:p>
    <w:p w:rsidR="00C60F69" w:rsidRDefault="00C60F69" w:rsidP="00C60F69">
      <w:pPr>
        <w:tabs>
          <w:tab w:val="left" w:pos="2667"/>
        </w:tabs>
        <w:spacing w:after="0" w:line="240" w:lineRule="atLeast"/>
        <w:jc w:val="center"/>
        <w:rPr>
          <w:rFonts w:cs="Times New Roman"/>
          <w:b/>
          <w:bCs/>
          <w:color w:val="000000" w:themeColor="text1"/>
          <w:szCs w:val="24"/>
          <w:lang w:val="hy-AM"/>
        </w:rPr>
      </w:pPr>
    </w:p>
    <w:p w:rsidR="00C60F69" w:rsidRDefault="00C60F69" w:rsidP="00C60F69">
      <w:pPr>
        <w:tabs>
          <w:tab w:val="left" w:pos="2667"/>
        </w:tabs>
        <w:spacing w:after="0" w:line="240" w:lineRule="atLeast"/>
        <w:jc w:val="center"/>
        <w:rPr>
          <w:rFonts w:cs="Times New Roman"/>
          <w:b/>
          <w:bCs/>
          <w:color w:val="000000" w:themeColor="text1"/>
          <w:szCs w:val="24"/>
          <w:lang w:val="hy-AM"/>
        </w:rPr>
      </w:pPr>
    </w:p>
    <w:p w:rsidR="00C60F69" w:rsidRDefault="00C60F69" w:rsidP="00C60F69">
      <w:pPr>
        <w:tabs>
          <w:tab w:val="left" w:pos="2667"/>
        </w:tabs>
        <w:spacing w:after="0" w:line="240" w:lineRule="atLeast"/>
        <w:jc w:val="center"/>
        <w:rPr>
          <w:rFonts w:cs="Times New Roman"/>
          <w:b/>
          <w:bCs/>
          <w:color w:val="000000" w:themeColor="text1"/>
          <w:szCs w:val="24"/>
          <w:lang w:val="hy-AM"/>
        </w:rPr>
      </w:pPr>
    </w:p>
    <w:p w:rsidR="00C60F69" w:rsidRDefault="00C60F69" w:rsidP="00C60F69">
      <w:pPr>
        <w:tabs>
          <w:tab w:val="left" w:pos="2667"/>
        </w:tabs>
        <w:spacing w:after="0" w:line="240" w:lineRule="atLeast"/>
        <w:jc w:val="center"/>
        <w:rPr>
          <w:rFonts w:cs="Times New Roman"/>
          <w:b/>
          <w:bCs/>
          <w:color w:val="000000" w:themeColor="text1"/>
          <w:szCs w:val="24"/>
          <w:lang w:val="hy-AM"/>
        </w:rPr>
      </w:pPr>
    </w:p>
    <w:p w:rsidR="00C60F69" w:rsidRPr="00C60F69" w:rsidRDefault="00C60F69" w:rsidP="00C60F69">
      <w:pPr>
        <w:tabs>
          <w:tab w:val="left" w:pos="2667"/>
        </w:tabs>
        <w:spacing w:after="0" w:line="240" w:lineRule="atLeast"/>
        <w:jc w:val="both"/>
        <w:rPr>
          <w:rFonts w:cs="Times New Roman"/>
          <w:bCs/>
          <w:color w:val="000000" w:themeColor="text1"/>
          <w:sz w:val="24"/>
          <w:szCs w:val="24"/>
          <w:lang w:val="hy-AM"/>
        </w:rPr>
      </w:pPr>
      <w:r>
        <w:rPr>
          <w:rFonts w:cs="Times New Roman"/>
          <w:bCs/>
          <w:color w:val="000000" w:themeColor="text1"/>
          <w:szCs w:val="24"/>
          <w:lang w:val="hy-AM"/>
        </w:rPr>
        <w:t xml:space="preserve">   </w:t>
      </w:r>
      <w:r w:rsidRPr="00C60F69">
        <w:rPr>
          <w:rFonts w:cs="Times New Roman"/>
          <w:bCs/>
          <w:color w:val="000000" w:themeColor="text1"/>
          <w:sz w:val="24"/>
          <w:szCs w:val="24"/>
          <w:lang w:val="hy-AM"/>
        </w:rPr>
        <w:t xml:space="preserve">Հայաստանի Ավտոապահովագրողների Բյուրոյի </w:t>
      </w:r>
      <w:r w:rsidR="0033224D">
        <w:rPr>
          <w:rFonts w:cs="Times New Roman"/>
          <w:bCs/>
          <w:color w:val="000000" w:themeColor="text1"/>
          <w:sz w:val="24"/>
          <w:szCs w:val="24"/>
          <w:lang w:val="hy-AM"/>
        </w:rPr>
        <w:t>կարգապահական հանձնաժողովի 16</w:t>
      </w:r>
      <w:r w:rsidRPr="00C60F69">
        <w:rPr>
          <w:rFonts w:cs="Times New Roman"/>
          <w:bCs/>
          <w:color w:val="000000" w:themeColor="text1"/>
          <w:sz w:val="24"/>
          <w:szCs w:val="24"/>
          <w:lang w:val="hy-AM"/>
        </w:rPr>
        <w:t>․</w:t>
      </w:r>
      <w:r w:rsidR="0033224D">
        <w:rPr>
          <w:rFonts w:cs="Times New Roman"/>
          <w:bCs/>
          <w:color w:val="000000" w:themeColor="text1"/>
          <w:sz w:val="24"/>
          <w:szCs w:val="24"/>
          <w:lang w:val="hy-AM"/>
        </w:rPr>
        <w:t>04</w:t>
      </w:r>
      <w:r w:rsidRPr="00C60F69">
        <w:rPr>
          <w:rFonts w:cs="Times New Roman"/>
          <w:bCs/>
          <w:color w:val="000000" w:themeColor="text1"/>
          <w:sz w:val="24"/>
          <w:szCs w:val="24"/>
          <w:lang w:val="hy-AM"/>
        </w:rPr>
        <w:t>․</w:t>
      </w:r>
      <w:r w:rsidR="0033224D">
        <w:rPr>
          <w:rFonts w:cs="Times New Roman"/>
          <w:bCs/>
          <w:color w:val="000000" w:themeColor="text1"/>
          <w:sz w:val="24"/>
          <w:szCs w:val="24"/>
          <w:lang w:val="hy-AM"/>
        </w:rPr>
        <w:t>2024</w:t>
      </w:r>
      <w:r w:rsidRPr="00C60F69">
        <w:rPr>
          <w:rFonts w:cs="Times New Roman"/>
          <w:bCs/>
          <w:color w:val="000000" w:themeColor="text1"/>
          <w:sz w:val="24"/>
          <w:szCs w:val="24"/>
          <w:lang w:val="hy-AM"/>
        </w:rPr>
        <w:t>թ թիվ</w:t>
      </w:r>
      <w:r w:rsidR="0033224D">
        <w:rPr>
          <w:rFonts w:cs="Times New Roman"/>
          <w:bCs/>
          <w:color w:val="000000" w:themeColor="text1"/>
          <w:sz w:val="24"/>
          <w:szCs w:val="24"/>
          <w:lang w:val="hy-AM"/>
        </w:rPr>
        <w:t xml:space="preserve"> 03</w:t>
      </w:r>
      <w:r w:rsidRPr="00C60F69">
        <w:rPr>
          <w:rFonts w:cs="Times New Roman"/>
          <w:bCs/>
          <w:color w:val="000000" w:themeColor="text1"/>
          <w:sz w:val="24"/>
          <w:szCs w:val="24"/>
          <w:lang w:val="hy-AM"/>
        </w:rPr>
        <w:t xml:space="preserve"> արձանագրության «</w:t>
      </w:r>
      <w:r w:rsidR="00191BA8">
        <w:rPr>
          <w:rFonts w:cs="Times New Roman"/>
          <w:bCs/>
          <w:color w:val="000000" w:themeColor="text1"/>
          <w:sz w:val="24"/>
          <w:szCs w:val="24"/>
          <w:lang w:val="hy-AM"/>
        </w:rPr>
        <w:t>Լիգա</w:t>
      </w:r>
      <w:r w:rsidRPr="00C60F69">
        <w:rPr>
          <w:rFonts w:cs="Times New Roman"/>
          <w:bCs/>
          <w:color w:val="000000" w:themeColor="text1"/>
          <w:sz w:val="24"/>
          <w:szCs w:val="24"/>
          <w:lang w:val="hy-AM"/>
        </w:rPr>
        <w:t xml:space="preserve"> Ինշուրանս» ապահովագրական ՓԲԸ-ն Բյուրոյի կանոնների խախտման համար ենթարկվել է կարգապահական տույժի։</w:t>
      </w:r>
    </w:p>
    <w:p w:rsidR="00C60F69" w:rsidRPr="00C60F69" w:rsidRDefault="00C60F69" w:rsidP="00C60F69">
      <w:pPr>
        <w:tabs>
          <w:tab w:val="left" w:pos="2667"/>
        </w:tabs>
        <w:spacing w:after="0" w:line="240" w:lineRule="atLeast"/>
        <w:jc w:val="both"/>
        <w:rPr>
          <w:rFonts w:cs="Times New Roman"/>
          <w:bCs/>
          <w:color w:val="000000" w:themeColor="text1"/>
          <w:sz w:val="24"/>
          <w:szCs w:val="24"/>
          <w:lang w:val="hy-AM"/>
        </w:rPr>
      </w:pPr>
    </w:p>
    <w:p w:rsidR="00C60F69" w:rsidRPr="00C60F69" w:rsidRDefault="00C60F69" w:rsidP="00C60F69">
      <w:pPr>
        <w:tabs>
          <w:tab w:val="left" w:pos="2667"/>
        </w:tabs>
        <w:spacing w:after="0" w:line="240" w:lineRule="atLeast"/>
        <w:jc w:val="both"/>
        <w:rPr>
          <w:rFonts w:cs="Times New Roman"/>
          <w:bCs/>
          <w:color w:val="000000" w:themeColor="text1"/>
          <w:sz w:val="24"/>
          <w:szCs w:val="24"/>
          <w:lang w:val="hy-AM"/>
        </w:rPr>
      </w:pPr>
      <w:r w:rsidRPr="00C60F69">
        <w:rPr>
          <w:rFonts w:cs="Times New Roman"/>
          <w:bCs/>
          <w:color w:val="000000" w:themeColor="text1"/>
          <w:sz w:val="24"/>
          <w:szCs w:val="24"/>
          <w:lang w:val="hy-AM"/>
        </w:rPr>
        <w:t xml:space="preserve">   Բյուրոյի «ԱՊՊԱ ընդհանուր պայմաններ» RL 1-001 կանոնների </w:t>
      </w:r>
      <w:r w:rsidR="00191BA8" w:rsidRPr="006F2E15">
        <w:rPr>
          <w:sz w:val="24"/>
          <w:szCs w:val="24"/>
          <w:lang w:val="hy-AM"/>
        </w:rPr>
        <w:t xml:space="preserve">հավելված 7-ի </w:t>
      </w:r>
      <w:r w:rsidR="00191BA8">
        <w:rPr>
          <w:sz w:val="24"/>
          <w:szCs w:val="24"/>
          <w:lang w:val="hy-AM"/>
        </w:rPr>
        <w:t xml:space="preserve">     </w:t>
      </w:r>
      <w:bookmarkStart w:id="0" w:name="_GoBack"/>
      <w:bookmarkEnd w:id="0"/>
      <w:r w:rsidR="00191BA8" w:rsidRPr="006F2E15">
        <w:rPr>
          <w:sz w:val="24"/>
          <w:szCs w:val="24"/>
          <w:lang w:val="hy-AM"/>
        </w:rPr>
        <w:t xml:space="preserve">13-րդ </w:t>
      </w:r>
      <w:r w:rsidR="00191BA8">
        <w:rPr>
          <w:sz w:val="24"/>
          <w:szCs w:val="24"/>
          <w:lang w:val="hy-AM"/>
        </w:rPr>
        <w:t xml:space="preserve">կետը </w:t>
      </w:r>
      <w:r w:rsidRPr="00C60F69">
        <w:rPr>
          <w:rFonts w:cs="Times New Roman"/>
          <w:bCs/>
          <w:color w:val="000000" w:themeColor="text1"/>
          <w:sz w:val="24"/>
          <w:szCs w:val="24"/>
          <w:lang w:val="hy-AM"/>
        </w:rPr>
        <w:t xml:space="preserve">խախտելու համար ընկերության նկատմամբ կիրառվել է </w:t>
      </w:r>
      <w:r w:rsidR="00F627E1">
        <w:rPr>
          <w:rFonts w:cs="Times New Roman"/>
          <w:bCs/>
          <w:color w:val="000000" w:themeColor="text1"/>
          <w:sz w:val="24"/>
          <w:szCs w:val="24"/>
          <w:lang w:val="hy-AM"/>
        </w:rPr>
        <w:t>նախազգուշացում</w:t>
      </w:r>
      <w:r w:rsidRPr="00C60F69">
        <w:rPr>
          <w:rFonts w:cs="Times New Roman"/>
          <w:bCs/>
          <w:color w:val="000000" w:themeColor="text1"/>
          <w:sz w:val="24"/>
          <w:szCs w:val="24"/>
          <w:lang w:val="hy-AM"/>
        </w:rPr>
        <w:t>՝ ապագայում նման խախտումներ չկրկնելու հանձնարարականով։</w:t>
      </w:r>
    </w:p>
    <w:p w:rsidR="00674B30" w:rsidRPr="00C60F69" w:rsidRDefault="00674B30" w:rsidP="00674B30">
      <w:pPr>
        <w:tabs>
          <w:tab w:val="left" w:pos="2667"/>
        </w:tabs>
        <w:spacing w:after="0" w:line="240" w:lineRule="atLeast"/>
        <w:rPr>
          <w:b/>
          <w:bCs/>
          <w:sz w:val="24"/>
          <w:szCs w:val="24"/>
          <w:lang w:val="hy-AM"/>
        </w:rPr>
      </w:pPr>
    </w:p>
    <w:p w:rsidR="00674B30" w:rsidRPr="00C60F69" w:rsidRDefault="00674B30" w:rsidP="00674B30">
      <w:pPr>
        <w:tabs>
          <w:tab w:val="left" w:pos="2667"/>
        </w:tabs>
        <w:spacing w:after="0" w:line="240" w:lineRule="atLeast"/>
        <w:rPr>
          <w:b/>
          <w:bCs/>
          <w:sz w:val="24"/>
          <w:szCs w:val="24"/>
          <w:lang w:val="hy-AM"/>
        </w:rPr>
      </w:pPr>
    </w:p>
    <w:p w:rsidR="00674B30" w:rsidRPr="00674B30" w:rsidRDefault="00674B30" w:rsidP="00513202">
      <w:pPr>
        <w:spacing w:after="0" w:line="240" w:lineRule="atLeast"/>
        <w:jc w:val="right"/>
        <w:rPr>
          <w:b/>
          <w:bCs/>
          <w:sz w:val="24"/>
          <w:szCs w:val="24"/>
          <w:lang w:val="hy-AM"/>
        </w:rPr>
      </w:pPr>
    </w:p>
    <w:sectPr w:rsidR="00674B30" w:rsidRPr="00674B30" w:rsidSect="00707908">
      <w:pgSz w:w="11907" w:h="16839" w:code="9"/>
      <w:pgMar w:top="540" w:right="1197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539" w:rsidRDefault="00FB7539" w:rsidP="00E94825">
      <w:pPr>
        <w:spacing w:after="0" w:line="240" w:lineRule="auto"/>
      </w:pPr>
      <w:r>
        <w:separator/>
      </w:r>
    </w:p>
  </w:endnote>
  <w:endnote w:type="continuationSeparator" w:id="0">
    <w:p w:rsidR="00FB7539" w:rsidRDefault="00FB7539" w:rsidP="00E94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539" w:rsidRDefault="00FB7539" w:rsidP="00E94825">
      <w:pPr>
        <w:spacing w:after="0" w:line="240" w:lineRule="auto"/>
      </w:pPr>
      <w:r>
        <w:separator/>
      </w:r>
    </w:p>
  </w:footnote>
  <w:footnote w:type="continuationSeparator" w:id="0">
    <w:p w:rsidR="00FB7539" w:rsidRDefault="00FB7539" w:rsidP="00E94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262BB2"/>
    <w:multiLevelType w:val="hybridMultilevel"/>
    <w:tmpl w:val="2F88CF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A4606"/>
    <w:multiLevelType w:val="hybridMultilevel"/>
    <w:tmpl w:val="9E581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A399B"/>
    <w:multiLevelType w:val="multilevel"/>
    <w:tmpl w:val="C94858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" w15:restartNumberingAfterBreak="0">
    <w:nsid w:val="7B500F89"/>
    <w:multiLevelType w:val="hybridMultilevel"/>
    <w:tmpl w:val="4FA85112"/>
    <w:lvl w:ilvl="0" w:tplc="757221F4">
      <w:start w:val="1"/>
      <w:numFmt w:val="decimal"/>
      <w:lvlText w:val="%1)"/>
      <w:lvlJc w:val="left"/>
      <w:pPr>
        <w:ind w:left="36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112" w:hanging="360"/>
      </w:pPr>
    </w:lvl>
    <w:lvl w:ilvl="2" w:tplc="0409001B" w:tentative="1">
      <w:start w:val="1"/>
      <w:numFmt w:val="lowerRoman"/>
      <w:lvlText w:val="%3."/>
      <w:lvlJc w:val="right"/>
      <w:pPr>
        <w:ind w:left="4832" w:hanging="180"/>
      </w:pPr>
    </w:lvl>
    <w:lvl w:ilvl="3" w:tplc="0409000F" w:tentative="1">
      <w:start w:val="1"/>
      <w:numFmt w:val="decimal"/>
      <w:lvlText w:val="%4."/>
      <w:lvlJc w:val="left"/>
      <w:pPr>
        <w:ind w:left="5552" w:hanging="360"/>
      </w:pPr>
    </w:lvl>
    <w:lvl w:ilvl="4" w:tplc="04090019" w:tentative="1">
      <w:start w:val="1"/>
      <w:numFmt w:val="lowerLetter"/>
      <w:lvlText w:val="%5."/>
      <w:lvlJc w:val="left"/>
      <w:pPr>
        <w:ind w:left="6272" w:hanging="360"/>
      </w:pPr>
    </w:lvl>
    <w:lvl w:ilvl="5" w:tplc="0409001B" w:tentative="1">
      <w:start w:val="1"/>
      <w:numFmt w:val="lowerRoman"/>
      <w:lvlText w:val="%6."/>
      <w:lvlJc w:val="right"/>
      <w:pPr>
        <w:ind w:left="6992" w:hanging="180"/>
      </w:pPr>
    </w:lvl>
    <w:lvl w:ilvl="6" w:tplc="0409000F" w:tentative="1">
      <w:start w:val="1"/>
      <w:numFmt w:val="decimal"/>
      <w:lvlText w:val="%7."/>
      <w:lvlJc w:val="left"/>
      <w:pPr>
        <w:ind w:left="7712" w:hanging="360"/>
      </w:pPr>
    </w:lvl>
    <w:lvl w:ilvl="7" w:tplc="04090019" w:tentative="1">
      <w:start w:val="1"/>
      <w:numFmt w:val="lowerLetter"/>
      <w:lvlText w:val="%8."/>
      <w:lvlJc w:val="left"/>
      <w:pPr>
        <w:ind w:left="8432" w:hanging="360"/>
      </w:pPr>
    </w:lvl>
    <w:lvl w:ilvl="8" w:tplc="0409001B" w:tentative="1">
      <w:start w:val="1"/>
      <w:numFmt w:val="lowerRoman"/>
      <w:lvlText w:val="%9."/>
      <w:lvlJc w:val="right"/>
      <w:pPr>
        <w:ind w:left="9152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224"/>
    <w:rsid w:val="00011AE1"/>
    <w:rsid w:val="00022C8E"/>
    <w:rsid w:val="00024905"/>
    <w:rsid w:val="00026001"/>
    <w:rsid w:val="00030CE0"/>
    <w:rsid w:val="000539AD"/>
    <w:rsid w:val="000637B4"/>
    <w:rsid w:val="00072CF9"/>
    <w:rsid w:val="000A3D2C"/>
    <w:rsid w:val="000B0504"/>
    <w:rsid w:val="000E4367"/>
    <w:rsid w:val="000F6F33"/>
    <w:rsid w:val="001075B3"/>
    <w:rsid w:val="00113F8E"/>
    <w:rsid w:val="00127C9D"/>
    <w:rsid w:val="001310A0"/>
    <w:rsid w:val="0015214F"/>
    <w:rsid w:val="00157A6A"/>
    <w:rsid w:val="0016174D"/>
    <w:rsid w:val="00165DB8"/>
    <w:rsid w:val="0017790B"/>
    <w:rsid w:val="001847B2"/>
    <w:rsid w:val="00191BA8"/>
    <w:rsid w:val="00194B19"/>
    <w:rsid w:val="001A1147"/>
    <w:rsid w:val="001B0AB2"/>
    <w:rsid w:val="001B0BC7"/>
    <w:rsid w:val="001B6BEF"/>
    <w:rsid w:val="001C4CAF"/>
    <w:rsid w:val="001D001D"/>
    <w:rsid w:val="001E33E8"/>
    <w:rsid w:val="00221FA8"/>
    <w:rsid w:val="00226402"/>
    <w:rsid w:val="0023305B"/>
    <w:rsid w:val="002363F6"/>
    <w:rsid w:val="00252649"/>
    <w:rsid w:val="002537CE"/>
    <w:rsid w:val="00264E78"/>
    <w:rsid w:val="00264FBA"/>
    <w:rsid w:val="00275453"/>
    <w:rsid w:val="002814FA"/>
    <w:rsid w:val="002836F4"/>
    <w:rsid w:val="00292AE0"/>
    <w:rsid w:val="002A059D"/>
    <w:rsid w:val="002B3503"/>
    <w:rsid w:val="002D108D"/>
    <w:rsid w:val="002E0732"/>
    <w:rsid w:val="002E757B"/>
    <w:rsid w:val="002F1C1E"/>
    <w:rsid w:val="002F3E11"/>
    <w:rsid w:val="003001D3"/>
    <w:rsid w:val="00300C81"/>
    <w:rsid w:val="0031625F"/>
    <w:rsid w:val="0032090D"/>
    <w:rsid w:val="003221D4"/>
    <w:rsid w:val="0032287C"/>
    <w:rsid w:val="00327093"/>
    <w:rsid w:val="0032736F"/>
    <w:rsid w:val="0033224D"/>
    <w:rsid w:val="0034154B"/>
    <w:rsid w:val="003614DB"/>
    <w:rsid w:val="00370437"/>
    <w:rsid w:val="00376115"/>
    <w:rsid w:val="00384E9A"/>
    <w:rsid w:val="003979BD"/>
    <w:rsid w:val="003D1087"/>
    <w:rsid w:val="003D198A"/>
    <w:rsid w:val="003E3BA8"/>
    <w:rsid w:val="003F0479"/>
    <w:rsid w:val="003F5F96"/>
    <w:rsid w:val="0041394A"/>
    <w:rsid w:val="00420916"/>
    <w:rsid w:val="00447D00"/>
    <w:rsid w:val="00450DCC"/>
    <w:rsid w:val="00453BC7"/>
    <w:rsid w:val="004543F4"/>
    <w:rsid w:val="004706F3"/>
    <w:rsid w:val="0048368E"/>
    <w:rsid w:val="0049217F"/>
    <w:rsid w:val="004B085B"/>
    <w:rsid w:val="004B2339"/>
    <w:rsid w:val="004C26A3"/>
    <w:rsid w:val="004C7428"/>
    <w:rsid w:val="004F2B95"/>
    <w:rsid w:val="004F5013"/>
    <w:rsid w:val="00500808"/>
    <w:rsid w:val="00503230"/>
    <w:rsid w:val="0050487E"/>
    <w:rsid w:val="00510440"/>
    <w:rsid w:val="00513202"/>
    <w:rsid w:val="00532FAC"/>
    <w:rsid w:val="00544835"/>
    <w:rsid w:val="00554A88"/>
    <w:rsid w:val="005559E7"/>
    <w:rsid w:val="00565283"/>
    <w:rsid w:val="00570BBD"/>
    <w:rsid w:val="0057671E"/>
    <w:rsid w:val="005805F1"/>
    <w:rsid w:val="00594864"/>
    <w:rsid w:val="0059519E"/>
    <w:rsid w:val="005B20D2"/>
    <w:rsid w:val="005B3E3A"/>
    <w:rsid w:val="005C0526"/>
    <w:rsid w:val="005C48DB"/>
    <w:rsid w:val="005C5A70"/>
    <w:rsid w:val="005E049F"/>
    <w:rsid w:val="005E05AD"/>
    <w:rsid w:val="005E5D5E"/>
    <w:rsid w:val="005E60D9"/>
    <w:rsid w:val="005E6D33"/>
    <w:rsid w:val="0060087D"/>
    <w:rsid w:val="00602215"/>
    <w:rsid w:val="00610938"/>
    <w:rsid w:val="00613E6D"/>
    <w:rsid w:val="00614969"/>
    <w:rsid w:val="00621B90"/>
    <w:rsid w:val="00623AFD"/>
    <w:rsid w:val="0064382B"/>
    <w:rsid w:val="00643BAA"/>
    <w:rsid w:val="00647DC9"/>
    <w:rsid w:val="006711D2"/>
    <w:rsid w:val="00674B30"/>
    <w:rsid w:val="006924DD"/>
    <w:rsid w:val="006B25F0"/>
    <w:rsid w:val="006B36E0"/>
    <w:rsid w:val="006C3937"/>
    <w:rsid w:val="006C727B"/>
    <w:rsid w:val="006D1D61"/>
    <w:rsid w:val="006D574E"/>
    <w:rsid w:val="006D659E"/>
    <w:rsid w:val="006E06E6"/>
    <w:rsid w:val="00703515"/>
    <w:rsid w:val="00705B12"/>
    <w:rsid w:val="00707908"/>
    <w:rsid w:val="007169D9"/>
    <w:rsid w:val="007203C7"/>
    <w:rsid w:val="00720E6A"/>
    <w:rsid w:val="00724740"/>
    <w:rsid w:val="00727A2D"/>
    <w:rsid w:val="0073125F"/>
    <w:rsid w:val="00744ECB"/>
    <w:rsid w:val="00756372"/>
    <w:rsid w:val="007571DD"/>
    <w:rsid w:val="00781A6E"/>
    <w:rsid w:val="007848E6"/>
    <w:rsid w:val="00785796"/>
    <w:rsid w:val="00793877"/>
    <w:rsid w:val="007A0189"/>
    <w:rsid w:val="007B486E"/>
    <w:rsid w:val="007C0E8A"/>
    <w:rsid w:val="007E0585"/>
    <w:rsid w:val="007E3203"/>
    <w:rsid w:val="007F5172"/>
    <w:rsid w:val="00822877"/>
    <w:rsid w:val="00827515"/>
    <w:rsid w:val="00832534"/>
    <w:rsid w:val="00832D44"/>
    <w:rsid w:val="00836BFC"/>
    <w:rsid w:val="00843D86"/>
    <w:rsid w:val="00843FED"/>
    <w:rsid w:val="00855499"/>
    <w:rsid w:val="0086468D"/>
    <w:rsid w:val="008656EA"/>
    <w:rsid w:val="00865CE0"/>
    <w:rsid w:val="00881D7B"/>
    <w:rsid w:val="008A3297"/>
    <w:rsid w:val="008A3AD6"/>
    <w:rsid w:val="008A4118"/>
    <w:rsid w:val="008A6AE5"/>
    <w:rsid w:val="008C46B4"/>
    <w:rsid w:val="008C5FB6"/>
    <w:rsid w:val="008E21B4"/>
    <w:rsid w:val="008E52D6"/>
    <w:rsid w:val="008E62AA"/>
    <w:rsid w:val="008E76E4"/>
    <w:rsid w:val="008F44EA"/>
    <w:rsid w:val="008F5A0D"/>
    <w:rsid w:val="00900030"/>
    <w:rsid w:val="00901F3B"/>
    <w:rsid w:val="0090256A"/>
    <w:rsid w:val="009169A7"/>
    <w:rsid w:val="00941814"/>
    <w:rsid w:val="00943224"/>
    <w:rsid w:val="00954D95"/>
    <w:rsid w:val="009932FD"/>
    <w:rsid w:val="009B22DB"/>
    <w:rsid w:val="009B6224"/>
    <w:rsid w:val="009C7F5A"/>
    <w:rsid w:val="009D053D"/>
    <w:rsid w:val="009D3D9F"/>
    <w:rsid w:val="009D3F9F"/>
    <w:rsid w:val="009E7C56"/>
    <w:rsid w:val="009F4E15"/>
    <w:rsid w:val="00A107E9"/>
    <w:rsid w:val="00A215E5"/>
    <w:rsid w:val="00A30FAD"/>
    <w:rsid w:val="00A33773"/>
    <w:rsid w:val="00A42757"/>
    <w:rsid w:val="00A55E22"/>
    <w:rsid w:val="00A57ED3"/>
    <w:rsid w:val="00A63687"/>
    <w:rsid w:val="00A64938"/>
    <w:rsid w:val="00A74C50"/>
    <w:rsid w:val="00A9167C"/>
    <w:rsid w:val="00A9292B"/>
    <w:rsid w:val="00AC29A8"/>
    <w:rsid w:val="00AD2152"/>
    <w:rsid w:val="00AF2C2D"/>
    <w:rsid w:val="00B0091A"/>
    <w:rsid w:val="00B208BE"/>
    <w:rsid w:val="00B21D42"/>
    <w:rsid w:val="00B24BE2"/>
    <w:rsid w:val="00B302EE"/>
    <w:rsid w:val="00B31E46"/>
    <w:rsid w:val="00B42BEA"/>
    <w:rsid w:val="00B43CA4"/>
    <w:rsid w:val="00B446CC"/>
    <w:rsid w:val="00B519FF"/>
    <w:rsid w:val="00B525A6"/>
    <w:rsid w:val="00B5269E"/>
    <w:rsid w:val="00B64F2B"/>
    <w:rsid w:val="00B65902"/>
    <w:rsid w:val="00B734E6"/>
    <w:rsid w:val="00B77688"/>
    <w:rsid w:val="00B83583"/>
    <w:rsid w:val="00B87613"/>
    <w:rsid w:val="00B95CCF"/>
    <w:rsid w:val="00B97427"/>
    <w:rsid w:val="00BB42EE"/>
    <w:rsid w:val="00BC0F2D"/>
    <w:rsid w:val="00BC773A"/>
    <w:rsid w:val="00BE01F7"/>
    <w:rsid w:val="00BE4017"/>
    <w:rsid w:val="00BE6221"/>
    <w:rsid w:val="00BF2BCB"/>
    <w:rsid w:val="00C00F9E"/>
    <w:rsid w:val="00C07442"/>
    <w:rsid w:val="00C10A2A"/>
    <w:rsid w:val="00C12F43"/>
    <w:rsid w:val="00C169A7"/>
    <w:rsid w:val="00C17C29"/>
    <w:rsid w:val="00C52F1C"/>
    <w:rsid w:val="00C532ED"/>
    <w:rsid w:val="00C55430"/>
    <w:rsid w:val="00C60F69"/>
    <w:rsid w:val="00C74617"/>
    <w:rsid w:val="00C9713E"/>
    <w:rsid w:val="00CA1AD7"/>
    <w:rsid w:val="00CB0291"/>
    <w:rsid w:val="00CB09A2"/>
    <w:rsid w:val="00CB4486"/>
    <w:rsid w:val="00CB4DC6"/>
    <w:rsid w:val="00CC1FCF"/>
    <w:rsid w:val="00CC2EE7"/>
    <w:rsid w:val="00CD02FD"/>
    <w:rsid w:val="00CE003C"/>
    <w:rsid w:val="00CE296E"/>
    <w:rsid w:val="00CF0B2E"/>
    <w:rsid w:val="00CF29A5"/>
    <w:rsid w:val="00D03A59"/>
    <w:rsid w:val="00D1003D"/>
    <w:rsid w:val="00D31696"/>
    <w:rsid w:val="00D41DD8"/>
    <w:rsid w:val="00D45AFE"/>
    <w:rsid w:val="00D51A3F"/>
    <w:rsid w:val="00D54BE3"/>
    <w:rsid w:val="00D66AA3"/>
    <w:rsid w:val="00D66DCF"/>
    <w:rsid w:val="00D71FCF"/>
    <w:rsid w:val="00D761E6"/>
    <w:rsid w:val="00D77819"/>
    <w:rsid w:val="00D8101E"/>
    <w:rsid w:val="00D958FC"/>
    <w:rsid w:val="00D95E3F"/>
    <w:rsid w:val="00D9698E"/>
    <w:rsid w:val="00D97A24"/>
    <w:rsid w:val="00DA2B57"/>
    <w:rsid w:val="00DB5626"/>
    <w:rsid w:val="00E02A27"/>
    <w:rsid w:val="00E1688B"/>
    <w:rsid w:val="00E36FAF"/>
    <w:rsid w:val="00E418AD"/>
    <w:rsid w:val="00E432B8"/>
    <w:rsid w:val="00E46879"/>
    <w:rsid w:val="00E82487"/>
    <w:rsid w:val="00E94825"/>
    <w:rsid w:val="00EA3029"/>
    <w:rsid w:val="00EB4AF4"/>
    <w:rsid w:val="00F068BC"/>
    <w:rsid w:val="00F10FD6"/>
    <w:rsid w:val="00F1567C"/>
    <w:rsid w:val="00F25EC3"/>
    <w:rsid w:val="00F26280"/>
    <w:rsid w:val="00F3579F"/>
    <w:rsid w:val="00F36FED"/>
    <w:rsid w:val="00F37F3C"/>
    <w:rsid w:val="00F627E1"/>
    <w:rsid w:val="00F65A1D"/>
    <w:rsid w:val="00F709E2"/>
    <w:rsid w:val="00F86139"/>
    <w:rsid w:val="00FB2AFF"/>
    <w:rsid w:val="00FB2EB7"/>
    <w:rsid w:val="00FB3C43"/>
    <w:rsid w:val="00FB7539"/>
    <w:rsid w:val="00FC2818"/>
    <w:rsid w:val="00FD2CB6"/>
    <w:rsid w:val="00FE0705"/>
    <w:rsid w:val="00F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915A34-931D-452A-A7B8-DFAFC80F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1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B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0E436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482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482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94825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C9713E"/>
    <w:pPr>
      <w:spacing w:after="0" w:line="240" w:lineRule="auto"/>
    </w:pPr>
    <w:rPr>
      <w:rFonts w:ascii="Sylfaen" w:hAnsi="Sylfa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97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E9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1FC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74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Tiruhi Kirakosyan</dc:creator>
  <cp:keywords>https:/mul.appa.am/tasks/88953/oneclick/patasxan.docx?token=da8f324d3caa5a32e35145a95927def7</cp:keywords>
  <cp:lastModifiedBy>Mariam Abrahamyan</cp:lastModifiedBy>
  <cp:revision>5</cp:revision>
  <cp:lastPrinted>2015-07-23T12:34:00Z</cp:lastPrinted>
  <dcterms:created xsi:type="dcterms:W3CDTF">2024-02-19T11:28:00Z</dcterms:created>
  <dcterms:modified xsi:type="dcterms:W3CDTF">2024-05-10T13:02:00Z</dcterms:modified>
</cp:coreProperties>
</file>